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4C999" w14:textId="55B48E3C" w:rsidR="00B9178E" w:rsidRDefault="00B9178E" w:rsidP="00B9178E">
      <w:pPr>
        <w:spacing w:line="360" w:lineRule="auto"/>
        <w:ind w:right="2"/>
        <w:jc w:val="center"/>
        <w:rPr>
          <w:rFonts w:ascii="David" w:hAnsi="David" w:cs="David"/>
          <w:b/>
          <w:bCs/>
          <w:sz w:val="24"/>
          <w:u w:val="single" w:color="000000"/>
          <w:rtl/>
        </w:rPr>
      </w:pPr>
      <w:bookmarkStart w:id="0" w:name="_GoBack"/>
      <w:bookmarkEnd w:id="0"/>
    </w:p>
    <w:p w14:paraId="116D7A02" w14:textId="77777777" w:rsidR="00D40CB4" w:rsidRDefault="00D40CB4" w:rsidP="00B9178E">
      <w:pPr>
        <w:spacing w:line="360" w:lineRule="auto"/>
        <w:ind w:right="2"/>
        <w:jc w:val="center"/>
        <w:rPr>
          <w:rFonts w:ascii="David" w:hAnsi="David" w:cstheme="minorBidi"/>
          <w:b/>
          <w:bCs/>
          <w:sz w:val="30"/>
          <w:szCs w:val="30"/>
          <w:u w:val="single" w:color="000000"/>
          <w:rtl/>
          <w:lang w:bidi="ar-LB"/>
        </w:rPr>
      </w:pPr>
      <w:r>
        <w:rPr>
          <w:rFonts w:ascii="David" w:hAnsi="David" w:cstheme="minorBidi" w:hint="cs"/>
          <w:b/>
          <w:bCs/>
          <w:sz w:val="30"/>
          <w:szCs w:val="30"/>
          <w:u w:val="single" w:color="000000"/>
          <w:rtl/>
          <w:lang w:bidi="ar-LB"/>
        </w:rPr>
        <w:t>" مشروع نيمبوس"</w:t>
      </w:r>
    </w:p>
    <w:p w14:paraId="668300EF" w14:textId="77777777" w:rsidR="0079345C" w:rsidRDefault="0079345C" w:rsidP="00B71711">
      <w:pPr>
        <w:spacing w:line="360" w:lineRule="auto"/>
        <w:ind w:right="2"/>
        <w:jc w:val="center"/>
        <w:rPr>
          <w:rFonts w:ascii="David" w:hAnsi="David" w:cs="David"/>
          <w:b/>
          <w:bCs/>
          <w:sz w:val="24"/>
          <w:u w:val="single"/>
          <w:rtl/>
        </w:rPr>
      </w:pPr>
    </w:p>
    <w:p w14:paraId="5FB91695" w14:textId="41293264" w:rsidR="00D40CB4" w:rsidRDefault="00D40CB4" w:rsidP="00D40CB4">
      <w:pPr>
        <w:spacing w:line="360" w:lineRule="auto"/>
        <w:ind w:right="2"/>
        <w:jc w:val="center"/>
        <w:rPr>
          <w:rFonts w:ascii="David" w:hAnsi="David" w:cstheme="minorBidi"/>
          <w:b/>
          <w:bCs/>
          <w:sz w:val="24"/>
          <w:u w:val="single"/>
          <w:rtl/>
          <w:lang w:bidi="ar-LB"/>
        </w:rPr>
      </w:pPr>
      <w:r>
        <w:rPr>
          <w:rFonts w:ascii="David" w:hAnsi="David" w:cstheme="minorBidi" w:hint="cs"/>
          <w:b/>
          <w:bCs/>
          <w:sz w:val="24"/>
          <w:u w:val="single"/>
          <w:rtl/>
          <w:lang w:bidi="ar-LB"/>
        </w:rPr>
        <w:t xml:space="preserve">مناقصة مركزية رقم </w:t>
      </w:r>
      <w:r w:rsidR="0079345C">
        <w:rPr>
          <w:rFonts w:ascii="David" w:hAnsi="David" w:cs="David" w:hint="cs"/>
          <w:b/>
          <w:bCs/>
          <w:sz w:val="24"/>
          <w:u w:val="single"/>
          <w:rtl/>
        </w:rPr>
        <w:t xml:space="preserve">01-2020 </w:t>
      </w:r>
      <w:r>
        <w:rPr>
          <w:rFonts w:ascii="David" w:hAnsi="David" w:cstheme="minorBidi" w:hint="cs"/>
          <w:b/>
          <w:bCs/>
          <w:sz w:val="24"/>
          <w:u w:val="single"/>
          <w:rtl/>
          <w:lang w:bidi="ar-LB"/>
        </w:rPr>
        <w:t>بموضوع تزويد خدمات حوسبة سحابية على منصة عمومية للوزارات الحكومية ولوحدات الدعم</w:t>
      </w:r>
    </w:p>
    <w:p w14:paraId="651CE777" w14:textId="7AFDD1E6" w:rsidR="00F86211" w:rsidRPr="00C37180" w:rsidRDefault="00F86211" w:rsidP="0092428C">
      <w:pPr>
        <w:spacing w:line="360" w:lineRule="auto"/>
        <w:ind w:right="2"/>
        <w:jc w:val="center"/>
        <w:rPr>
          <w:rFonts w:ascii="David" w:hAnsi="David" w:cs="David"/>
          <w:b/>
          <w:bCs/>
          <w:sz w:val="24"/>
          <w:u w:val="single"/>
          <w:rtl/>
        </w:rPr>
      </w:pPr>
    </w:p>
    <w:p w14:paraId="1F3082D4" w14:textId="043EFC6A" w:rsidR="00B10D9E" w:rsidRPr="00EF5502" w:rsidRDefault="00D40CB4" w:rsidP="00292C7E">
      <w:pPr>
        <w:pStyle w:val="a6"/>
        <w:numPr>
          <w:ilvl w:val="0"/>
          <w:numId w:val="1"/>
        </w:numPr>
        <w:spacing w:before="120" w:line="360" w:lineRule="auto"/>
        <w:ind w:right="-7" w:hanging="360"/>
        <w:rPr>
          <w:sz w:val="24"/>
          <w:szCs w:val="24"/>
        </w:rPr>
      </w:pPr>
      <w:r w:rsidRPr="00292C7E">
        <w:rPr>
          <w:rFonts w:eastAsia="Times New Roman" w:cs="Times New Roman"/>
          <w:color w:val="auto"/>
          <w:sz w:val="24"/>
          <w:szCs w:val="24"/>
          <w:rtl/>
          <w:lang w:bidi="ar-SA"/>
        </w:rPr>
        <w:t>دائرة المشتريات الحكومية في فرع المحاسب العام،</w:t>
      </w:r>
      <w:r w:rsidRPr="00292C7E">
        <w:rPr>
          <w:rFonts w:eastAsia="Times New Roman" w:cs="Times New Roman" w:hint="cs"/>
          <w:color w:val="auto"/>
          <w:sz w:val="24"/>
          <w:szCs w:val="24"/>
          <w:rtl/>
          <w:lang w:bidi="ar-SA"/>
        </w:rPr>
        <w:t xml:space="preserve"> </w:t>
      </w:r>
      <w:r w:rsidRPr="00292C7E">
        <w:rPr>
          <w:rFonts w:eastAsia="Times New Roman" w:cs="Times New Roman" w:hint="cs"/>
          <w:color w:val="auto"/>
          <w:sz w:val="24"/>
          <w:szCs w:val="24"/>
          <w:rtl/>
          <w:lang w:bidi="ar-LB"/>
        </w:rPr>
        <w:t xml:space="preserve">في وزارة المالية </w:t>
      </w:r>
      <w:r w:rsidRPr="00292C7E">
        <w:rPr>
          <w:rFonts w:eastAsia="Times New Roman" w:cs="Times New Roman"/>
          <w:color w:val="auto"/>
          <w:sz w:val="24"/>
          <w:szCs w:val="24"/>
          <w:rtl/>
          <w:lang w:bidi="ar-SA"/>
        </w:rPr>
        <w:t xml:space="preserve"> ( فيما يلي:" </w:t>
      </w:r>
      <w:r w:rsidRPr="00292C7E">
        <w:rPr>
          <w:rFonts w:eastAsia="Times New Roman" w:cs="Times New Roman"/>
          <w:b/>
          <w:bCs/>
          <w:color w:val="auto"/>
          <w:sz w:val="24"/>
          <w:szCs w:val="24"/>
          <w:rtl/>
          <w:lang w:bidi="ar-SA"/>
        </w:rPr>
        <w:t>معد المناقصة</w:t>
      </w:r>
      <w:r w:rsidRPr="00292C7E">
        <w:rPr>
          <w:rFonts w:eastAsia="Times New Roman" w:cs="Times New Roman"/>
          <w:color w:val="auto"/>
          <w:sz w:val="24"/>
          <w:szCs w:val="24"/>
          <w:rtl/>
          <w:lang w:bidi="ar-SA"/>
        </w:rPr>
        <w:t>")</w:t>
      </w:r>
      <w:r w:rsidRPr="00292C7E">
        <w:rPr>
          <w:rFonts w:eastAsia="Times New Roman" w:cs="Times New Roman" w:hint="cs"/>
          <w:color w:val="auto"/>
          <w:sz w:val="24"/>
          <w:szCs w:val="24"/>
          <w:rtl/>
          <w:lang w:bidi="ar-LB"/>
        </w:rPr>
        <w:t xml:space="preserve"> </w:t>
      </w:r>
      <w:r w:rsidRPr="00292C7E">
        <w:rPr>
          <w:rFonts w:eastAsia="Times New Roman" w:cs="Times New Roman"/>
          <w:color w:val="auto"/>
          <w:sz w:val="24"/>
          <w:szCs w:val="24"/>
          <w:rtl/>
          <w:lang w:bidi="ar-SA"/>
        </w:rPr>
        <w:t xml:space="preserve">، تخرج بمناقصة  لتزويد خدمات حوسبة سحابية على منصة عمومية للوزارات الحكومية ولوحدات الدعم ( فيما يلي :" </w:t>
      </w:r>
      <w:r w:rsidRPr="00292C7E">
        <w:rPr>
          <w:rFonts w:eastAsia="Times New Roman" w:cs="Times New Roman"/>
          <w:b/>
          <w:bCs/>
          <w:color w:val="auto"/>
          <w:sz w:val="24"/>
          <w:szCs w:val="24"/>
          <w:rtl/>
          <w:lang w:bidi="ar-SA"/>
        </w:rPr>
        <w:t>المناقصة</w:t>
      </w:r>
      <w:r w:rsidRPr="00292C7E">
        <w:rPr>
          <w:rFonts w:eastAsia="Times New Roman" w:cs="Times New Roman"/>
          <w:color w:val="auto"/>
          <w:sz w:val="24"/>
          <w:szCs w:val="24"/>
          <w:rtl/>
          <w:lang w:bidi="ar-SA"/>
        </w:rPr>
        <w:t>")</w:t>
      </w:r>
      <w:r w:rsidRPr="00292C7E">
        <w:rPr>
          <w:rFonts w:eastAsia="Times New Roman" w:cs="Times New Roman" w:hint="cs"/>
          <w:color w:val="auto"/>
          <w:sz w:val="24"/>
          <w:szCs w:val="24"/>
          <w:rtl/>
          <w:lang w:bidi="ar-SA"/>
        </w:rPr>
        <w:t xml:space="preserve">، وتنشر بهذا مرحلة التصنيف </w:t>
      </w:r>
      <w:r w:rsidRPr="00292C7E">
        <w:rPr>
          <w:rFonts w:eastAsia="Times New Roman" w:cs="Times New Roman"/>
          <w:color w:val="auto"/>
          <w:sz w:val="24"/>
          <w:szCs w:val="24"/>
          <w:rtl/>
          <w:lang w:bidi="ar-SA"/>
        </w:rPr>
        <w:t>–</w:t>
      </w:r>
      <w:r w:rsidRPr="00292C7E">
        <w:rPr>
          <w:rFonts w:eastAsia="Times New Roman" w:cs="Times New Roman" w:hint="cs"/>
          <w:color w:val="auto"/>
          <w:sz w:val="24"/>
          <w:szCs w:val="24"/>
          <w:rtl/>
          <w:lang w:bidi="ar-SA"/>
        </w:rPr>
        <w:t xml:space="preserve"> المسبق</w:t>
      </w:r>
      <w:r w:rsidR="00292C7E" w:rsidRPr="00292C7E">
        <w:rPr>
          <w:rFonts w:eastAsia="Times New Roman" w:cs="Times New Roman" w:hint="cs"/>
          <w:color w:val="auto"/>
          <w:sz w:val="24"/>
          <w:szCs w:val="24"/>
          <w:rtl/>
          <w:lang w:bidi="ar-LB"/>
        </w:rPr>
        <w:t xml:space="preserve"> </w:t>
      </w:r>
      <w:r w:rsidR="00B10D9E" w:rsidRPr="00292C7E">
        <w:rPr>
          <w:sz w:val="24"/>
          <w:rtl/>
        </w:rPr>
        <w:t xml:space="preserve"> </w:t>
      </w:r>
      <w:r w:rsidR="0079345C" w:rsidRPr="00292C7E">
        <w:rPr>
          <w:sz w:val="24"/>
        </w:rPr>
        <w:t>(Prequalification)</w:t>
      </w:r>
      <w:r w:rsidR="0079345C" w:rsidRPr="00292C7E">
        <w:rPr>
          <w:rFonts w:hint="cs"/>
          <w:sz w:val="24"/>
          <w:rtl/>
        </w:rPr>
        <w:t xml:space="preserve"> </w:t>
      </w:r>
      <w:r w:rsidR="00292C7E" w:rsidRPr="00EF5502">
        <w:rPr>
          <w:rFonts w:cs="Arial" w:hint="cs"/>
          <w:sz w:val="24"/>
          <w:szCs w:val="24"/>
          <w:rtl/>
          <w:lang w:bidi="ar-LB"/>
        </w:rPr>
        <w:t>في نطاق المناقصة</w:t>
      </w:r>
      <w:r w:rsidR="0079345C" w:rsidRPr="00EF5502">
        <w:rPr>
          <w:rFonts w:hint="cs"/>
          <w:sz w:val="24"/>
          <w:szCs w:val="24"/>
          <w:rtl/>
        </w:rPr>
        <w:t>.</w:t>
      </w:r>
    </w:p>
    <w:p w14:paraId="73F86529" w14:textId="619192B3" w:rsidR="001C66C4" w:rsidRPr="001C66C4" w:rsidRDefault="001C66C4" w:rsidP="00EF5502">
      <w:pPr>
        <w:widowControl/>
        <w:numPr>
          <w:ilvl w:val="0"/>
          <w:numId w:val="1"/>
        </w:numPr>
        <w:spacing w:before="120" w:line="360" w:lineRule="auto"/>
        <w:ind w:right="-7" w:hanging="364"/>
        <w:jc w:val="both"/>
        <w:rPr>
          <w:rFonts w:ascii="David" w:hAnsi="David" w:cs="David"/>
          <w:sz w:val="24"/>
        </w:rPr>
      </w:pPr>
      <w:r>
        <w:rPr>
          <w:rFonts w:ascii="David" w:hAnsi="David" w:cstheme="minorBidi" w:hint="cs"/>
          <w:sz w:val="24"/>
          <w:rtl/>
          <w:lang w:bidi="ar-LB"/>
        </w:rPr>
        <w:t xml:space="preserve">مقدمو العروض الذين يجتازون مرحلة التصنيف المسبق، ينتقلون لمرحلة تصنيف إضافية، في نهايتها يقوم معد المناقصة باختيار الفائز في المناقصة. الفائز الذي سيتم اختياره في المناقصة يوقع على اتفاقية تعاقد مع معد المناقصة لفترة سبع سنوات، حيث يحفظ الحق لمعد المناقصة لتمديد فترة التعاقد بفترات إضافية، ولغاية ثلاث- عشرة سنة إضافية. </w:t>
      </w:r>
    </w:p>
    <w:p w14:paraId="7E8370C0" w14:textId="77777777" w:rsidR="004845BD" w:rsidRPr="004845BD" w:rsidRDefault="001C66C4" w:rsidP="00966BA9">
      <w:pPr>
        <w:widowControl/>
        <w:numPr>
          <w:ilvl w:val="0"/>
          <w:numId w:val="1"/>
        </w:numPr>
        <w:spacing w:before="120" w:line="360" w:lineRule="auto"/>
        <w:ind w:right="-7" w:hanging="360"/>
        <w:jc w:val="both"/>
        <w:rPr>
          <w:rFonts w:ascii="David" w:hAnsi="David" w:cs="David"/>
          <w:sz w:val="24"/>
        </w:rPr>
      </w:pPr>
      <w:r>
        <w:rPr>
          <w:rFonts w:ascii="David" w:hAnsi="David" w:cstheme="minorBidi" w:hint="cs"/>
          <w:sz w:val="24"/>
          <w:rtl/>
          <w:lang w:bidi="ar-LB"/>
        </w:rPr>
        <w:t>هذه المناقصة هي جزء من " مشروع نيمبوس" ، مشروع متعدد السنوات ، خُصص لتوفير تطرق شامل وعميق لموضوع تزويد خدمات حوسبة سحابية للوزارات الحكومية ولوحدات الدعم. " مشروع نيمبوس" يشمل عدة طبقات توفر حلولاً سواء لخلق القناة لتزويد خدمات الحوسبة السحابية فعلياً وسواء لبلورة سياسة حكومية بالموضوع،</w:t>
      </w:r>
      <w:r w:rsidR="00966BA9">
        <w:rPr>
          <w:rFonts w:ascii="David" w:hAnsi="David" w:cstheme="minorBidi" w:hint="cs"/>
          <w:sz w:val="24"/>
          <w:rtl/>
          <w:lang w:bidi="ar-LB"/>
        </w:rPr>
        <w:t xml:space="preserve"> الهجرة للحوسبة السحابية وإجراء</w:t>
      </w:r>
      <w:r w:rsidR="00966BA9">
        <w:rPr>
          <w:rFonts w:asciiTheme="minorHAnsi" w:hAnsiTheme="minorHAnsi" w:cstheme="minorBidi" w:hint="cs"/>
          <w:sz w:val="24"/>
          <w:rtl/>
          <w:lang w:bidi="ar-LB"/>
        </w:rPr>
        <w:t xml:space="preserve"> رقابة وتحك</w:t>
      </w:r>
      <w:r w:rsidR="004845BD">
        <w:rPr>
          <w:rFonts w:asciiTheme="minorHAnsi" w:hAnsiTheme="minorHAnsi" w:cstheme="minorBidi" w:hint="cs"/>
          <w:sz w:val="24"/>
          <w:rtl/>
          <w:lang w:bidi="ar-LB"/>
        </w:rPr>
        <w:t>م</w:t>
      </w:r>
      <w:r w:rsidR="00966BA9">
        <w:rPr>
          <w:rFonts w:asciiTheme="minorHAnsi" w:hAnsiTheme="minorHAnsi" w:cstheme="minorBidi" w:hint="cs"/>
          <w:sz w:val="24"/>
          <w:rtl/>
          <w:lang w:bidi="ar-LB"/>
        </w:rPr>
        <w:t xml:space="preserve"> أفضل</w:t>
      </w:r>
      <w:r w:rsidR="004845BD">
        <w:rPr>
          <w:rFonts w:asciiTheme="minorHAnsi" w:hAnsiTheme="minorHAnsi" w:cstheme="minorBidi" w:hint="cs"/>
          <w:sz w:val="24"/>
          <w:rtl/>
          <w:lang w:bidi="ar-LB"/>
        </w:rPr>
        <w:t xml:space="preserve"> للفعاليات فيها.</w:t>
      </w:r>
    </w:p>
    <w:p w14:paraId="6409418D" w14:textId="77777777" w:rsidR="004845BD" w:rsidRPr="004845BD" w:rsidRDefault="004845BD" w:rsidP="00315B09">
      <w:pPr>
        <w:widowControl/>
        <w:numPr>
          <w:ilvl w:val="0"/>
          <w:numId w:val="1"/>
        </w:numPr>
        <w:spacing w:before="120" w:line="360" w:lineRule="auto"/>
        <w:ind w:right="-7" w:hanging="364"/>
        <w:jc w:val="both"/>
        <w:rPr>
          <w:rFonts w:ascii="David" w:hAnsi="David" w:cs="David"/>
          <w:sz w:val="24"/>
        </w:rPr>
      </w:pPr>
      <w:r>
        <w:rPr>
          <w:rFonts w:ascii="David" w:hAnsi="David" w:cstheme="minorBidi" w:hint="cs"/>
          <w:sz w:val="24"/>
          <w:rtl/>
          <w:lang w:bidi="ar-LB"/>
        </w:rPr>
        <w:t>شروط الحد الأدنى للاشتراك في المناقصة ( ويؤكد أنه من أجل الاشتراك في المناقصة ، يجب على مقدم العرض استيفاء كافة الطلبات والشروط كما هي مفصلة في مستندات المناقصة):</w:t>
      </w:r>
    </w:p>
    <w:p w14:paraId="78BB47DC" w14:textId="4468A3B1" w:rsidR="0079345C" w:rsidRPr="006B2565" w:rsidRDefault="004845BD" w:rsidP="004845BD">
      <w:pPr>
        <w:pStyle w:val="30"/>
        <w:numPr>
          <w:ilvl w:val="1"/>
          <w:numId w:val="1"/>
        </w:numPr>
        <w:spacing w:before="120" w:after="0"/>
        <w:ind w:left="657" w:hanging="453"/>
        <w:jc w:val="both"/>
        <w:outlineLvl w:val="9"/>
      </w:pPr>
      <w:r>
        <w:rPr>
          <w:rFonts w:cstheme="minorBidi" w:hint="cs"/>
          <w:rtl/>
          <w:lang w:bidi="ar-LB"/>
        </w:rPr>
        <w:t xml:space="preserve">مقدم العرض زود خدمات حوسبة سحابية عمومية ، بموجب تعريفها في مستندات المناقصة ، بشكل متواصل، على الاقل منذ تاريخ الأول من شهر كانون ثاني، </w:t>
      </w:r>
      <w:r w:rsidR="0079345C" w:rsidRPr="006B2565">
        <w:rPr>
          <w:rFonts w:hint="cs"/>
          <w:rtl/>
        </w:rPr>
        <w:t xml:space="preserve">2016. </w:t>
      </w:r>
    </w:p>
    <w:p w14:paraId="685FCA1D" w14:textId="77777777" w:rsidR="0085367D" w:rsidRPr="0085367D" w:rsidRDefault="004845BD" w:rsidP="0085367D">
      <w:pPr>
        <w:pStyle w:val="30"/>
        <w:numPr>
          <w:ilvl w:val="1"/>
          <w:numId w:val="1"/>
        </w:numPr>
        <w:spacing w:before="120" w:after="0"/>
        <w:ind w:left="657" w:hanging="453"/>
        <w:jc w:val="both"/>
        <w:outlineLvl w:val="9"/>
      </w:pPr>
      <w:r>
        <w:rPr>
          <w:rFonts w:cstheme="minorBidi" w:hint="cs"/>
          <w:rtl/>
          <w:lang w:bidi="ar-LB"/>
        </w:rPr>
        <w:t xml:space="preserve">لمقدم العرض ممثلية رسمية في إسرائيل ابتداء من تاريخ  </w:t>
      </w:r>
      <w:r w:rsidR="0079345C" w:rsidRPr="006B2565">
        <w:rPr>
          <w:rFonts w:hint="cs"/>
          <w:rtl/>
        </w:rPr>
        <w:t>1.1.2019 (</w:t>
      </w:r>
      <w:r w:rsidR="0085367D">
        <w:rPr>
          <w:rFonts w:hint="cs"/>
          <w:rtl/>
        </w:rPr>
        <w:t xml:space="preserve"> </w:t>
      </w:r>
      <w:r w:rsidR="0085367D">
        <w:rPr>
          <w:rFonts w:cstheme="minorBidi" w:hint="cs"/>
          <w:rtl/>
          <w:lang w:bidi="ar-LB"/>
        </w:rPr>
        <w:t xml:space="preserve">الممثلية تعتبر الشركة نفسها أو شركة تابعة بملكية </w:t>
      </w:r>
      <w:r w:rsidR="0079345C" w:rsidRPr="006B2565">
        <w:rPr>
          <w:rFonts w:hint="cs"/>
          <w:rtl/>
        </w:rPr>
        <w:t xml:space="preserve">100%. </w:t>
      </w:r>
      <w:r w:rsidR="0085367D">
        <w:rPr>
          <w:rFonts w:cstheme="minorBidi" w:hint="cs"/>
          <w:rtl/>
          <w:lang w:bidi="ar-LB"/>
        </w:rPr>
        <w:t>شركاء رسميين / مندوبين حصريين أو آخرين لا يستوفون هذا الطلب ).</w:t>
      </w:r>
    </w:p>
    <w:p w14:paraId="55C26C18" w14:textId="451EA843" w:rsidR="0079345C" w:rsidRPr="006B2565" w:rsidRDefault="0085367D" w:rsidP="0085367D">
      <w:pPr>
        <w:pStyle w:val="30"/>
        <w:numPr>
          <w:ilvl w:val="1"/>
          <w:numId w:val="1"/>
        </w:numPr>
        <w:spacing w:before="120" w:after="0"/>
        <w:ind w:left="657" w:hanging="453"/>
        <w:jc w:val="both"/>
        <w:outlineLvl w:val="9"/>
      </w:pPr>
      <w:r>
        <w:rPr>
          <w:rFonts w:cstheme="minorBidi" w:hint="cs"/>
          <w:rtl/>
          <w:lang w:bidi="ar-LB"/>
        </w:rPr>
        <w:t>مدخولات مقدم العرض من  تزويد خدمات الحوسبة السحابية العمومية في العالم، تستوفي مبلغ لا يقل عن</w:t>
      </w:r>
      <w:r>
        <w:rPr>
          <w:rFonts w:cstheme="minorBidi" w:hint="cs"/>
          <w:rtl/>
        </w:rPr>
        <w:t xml:space="preserve"> </w:t>
      </w:r>
      <w:r w:rsidR="0079345C" w:rsidRPr="006B2565">
        <w:rPr>
          <w:rFonts w:hint="cs"/>
          <w:rtl/>
        </w:rPr>
        <w:t xml:space="preserve">-2 </w:t>
      </w:r>
      <w:r>
        <w:rPr>
          <w:rFonts w:cstheme="minorBidi" w:hint="cs"/>
          <w:rtl/>
          <w:lang w:bidi="ar-LB"/>
        </w:rPr>
        <w:t xml:space="preserve">مليارد دولار أمريكي ، في كل سنة من السنوات </w:t>
      </w:r>
      <w:r w:rsidR="0079345C" w:rsidRPr="006B2565">
        <w:rPr>
          <w:rFonts w:hint="cs"/>
          <w:rtl/>
        </w:rPr>
        <w:t xml:space="preserve">2017, 2018 </w:t>
      </w:r>
      <w:r>
        <w:rPr>
          <w:rFonts w:cs="Arial" w:hint="cs"/>
          <w:rtl/>
          <w:lang w:bidi="ar-LB"/>
        </w:rPr>
        <w:t>و</w:t>
      </w:r>
      <w:r w:rsidR="0079345C" w:rsidRPr="006B2565">
        <w:rPr>
          <w:rFonts w:hint="cs"/>
          <w:rtl/>
        </w:rPr>
        <w:t>-2019.</w:t>
      </w:r>
    </w:p>
    <w:p w14:paraId="0914924D" w14:textId="49DF847A" w:rsidR="0085367D" w:rsidRPr="0085367D" w:rsidRDefault="0085367D" w:rsidP="0085367D">
      <w:pPr>
        <w:pStyle w:val="30"/>
        <w:numPr>
          <w:ilvl w:val="1"/>
          <w:numId w:val="1"/>
        </w:numPr>
        <w:spacing w:before="120" w:after="0"/>
        <w:ind w:left="657" w:hanging="453"/>
        <w:jc w:val="both"/>
        <w:outlineLvl w:val="9"/>
      </w:pPr>
      <w:r>
        <w:rPr>
          <w:rFonts w:cstheme="minorBidi" w:hint="cs"/>
          <w:rtl/>
          <w:lang w:bidi="ar-LB"/>
        </w:rPr>
        <w:t xml:space="preserve">مقدم العرض يُشغل على الأقل </w:t>
      </w:r>
      <w:r w:rsidRPr="0085367D">
        <w:rPr>
          <w:rFonts w:cstheme="minorBidi" w:hint="cs"/>
          <w:u w:val="single"/>
          <w:rtl/>
          <w:lang w:bidi="ar-LB"/>
        </w:rPr>
        <w:t>أربع</w:t>
      </w:r>
      <w:r>
        <w:rPr>
          <w:rFonts w:cstheme="minorBidi" w:hint="cs"/>
          <w:rtl/>
          <w:lang w:bidi="ar-LB"/>
        </w:rPr>
        <w:t xml:space="preserve"> مناطق عمومية مختلفة بانتشار عالمي، بموجب التفصيل التالي:</w:t>
      </w:r>
    </w:p>
    <w:p w14:paraId="6D01823B" w14:textId="5DDD31ED" w:rsidR="001E1E23" w:rsidRPr="001E1E23" w:rsidRDefault="0085367D" w:rsidP="001E1E23">
      <w:pPr>
        <w:pStyle w:val="4"/>
        <w:numPr>
          <w:ilvl w:val="2"/>
          <w:numId w:val="23"/>
        </w:numPr>
        <w:tabs>
          <w:tab w:val="clear" w:pos="1334"/>
          <w:tab w:val="left" w:pos="625"/>
          <w:tab w:val="right" w:pos="1050"/>
        </w:tabs>
        <w:spacing w:before="120" w:after="0"/>
        <w:ind w:left="1082" w:hanging="708"/>
        <w:jc w:val="both"/>
        <w:outlineLvl w:val="9"/>
        <w:rPr>
          <w:rFonts w:ascii="David" w:hAnsi="David"/>
        </w:rPr>
      </w:pPr>
      <w:r>
        <w:rPr>
          <w:rFonts w:ascii="David" w:hAnsi="David" w:cs="Arial" w:hint="cs"/>
          <w:rtl/>
          <w:lang w:bidi="ar-LB"/>
        </w:rPr>
        <w:t xml:space="preserve">على الأقل </w:t>
      </w:r>
      <w:r w:rsidRPr="0085367D">
        <w:rPr>
          <w:rFonts w:ascii="David" w:hAnsi="David" w:cs="Arial" w:hint="cs"/>
          <w:b/>
          <w:bCs/>
          <w:rtl/>
          <w:lang w:bidi="ar-LB"/>
        </w:rPr>
        <w:t>واحدة</w:t>
      </w:r>
      <w:r>
        <w:rPr>
          <w:rFonts w:ascii="David" w:hAnsi="David" w:cs="Arial" w:hint="cs"/>
          <w:rtl/>
          <w:lang w:bidi="ar-LB"/>
        </w:rPr>
        <w:t xml:space="preserve"> من المناطق موجودة في نطاق مساحة الولايات المتحدة الأمريكية، وتشمل على الأقل 3 مجمعات مختلفة، تقع على بعد على الأقل </w:t>
      </w:r>
      <w:r w:rsidR="0079345C" w:rsidRPr="00A0208C">
        <w:rPr>
          <w:rFonts w:ascii="David" w:hAnsi="David" w:hint="cs"/>
          <w:rtl/>
        </w:rPr>
        <w:t xml:space="preserve">25 </w:t>
      </w:r>
      <w:r>
        <w:rPr>
          <w:rFonts w:ascii="David" w:hAnsi="David" w:cstheme="minorBidi" w:hint="cs"/>
          <w:rtl/>
          <w:lang w:bidi="ar-LB"/>
        </w:rPr>
        <w:t>كم بخط جوي</w:t>
      </w:r>
      <w:r w:rsidR="001E1E23">
        <w:rPr>
          <w:rFonts w:ascii="David" w:hAnsi="David" w:cstheme="minorBidi" w:hint="cs"/>
          <w:rtl/>
          <w:lang w:bidi="ar-LB"/>
        </w:rPr>
        <w:t xml:space="preserve"> الواحدة عن الأخرى.</w:t>
      </w:r>
    </w:p>
    <w:p w14:paraId="4655B678" w14:textId="77777777" w:rsidR="001E1E23" w:rsidRPr="001E1E23" w:rsidRDefault="001E1E23" w:rsidP="001E1E23">
      <w:pPr>
        <w:pStyle w:val="4"/>
        <w:numPr>
          <w:ilvl w:val="2"/>
          <w:numId w:val="23"/>
        </w:numPr>
        <w:tabs>
          <w:tab w:val="clear" w:pos="1334"/>
          <w:tab w:val="left" w:pos="625"/>
          <w:tab w:val="right" w:pos="1050"/>
        </w:tabs>
        <w:spacing w:before="120" w:after="0"/>
        <w:ind w:left="1082" w:hanging="708"/>
        <w:jc w:val="both"/>
        <w:outlineLvl w:val="9"/>
        <w:rPr>
          <w:rFonts w:ascii="David" w:hAnsi="David"/>
        </w:rPr>
      </w:pPr>
      <w:r>
        <w:rPr>
          <w:rFonts w:ascii="David" w:hAnsi="David" w:cstheme="minorBidi" w:hint="cs"/>
          <w:rtl/>
          <w:lang w:bidi="ar-LB"/>
        </w:rPr>
        <w:t xml:space="preserve">على الأقل </w:t>
      </w:r>
      <w:r w:rsidRPr="001E1E23">
        <w:rPr>
          <w:rFonts w:ascii="David" w:hAnsi="David" w:cstheme="minorBidi" w:hint="cs"/>
          <w:b/>
          <w:bCs/>
          <w:rtl/>
          <w:lang w:bidi="ar-LB"/>
        </w:rPr>
        <w:t>واحدة</w:t>
      </w:r>
      <w:r>
        <w:rPr>
          <w:rFonts w:ascii="David" w:hAnsi="David" w:cstheme="minorBidi" w:hint="cs"/>
          <w:rtl/>
          <w:lang w:bidi="ar-LB"/>
        </w:rPr>
        <w:t xml:space="preserve"> من المناطق موجودة في نطاق مساحة الاتحاد الأوروبي وتشمل على الأقل 3 مجمعات مختلفة ، تقع على بعد على الأقل </w:t>
      </w:r>
      <w:r w:rsidR="0079345C" w:rsidRPr="00A0208C">
        <w:rPr>
          <w:rFonts w:ascii="David" w:hAnsi="David" w:hint="cs"/>
          <w:rtl/>
        </w:rPr>
        <w:t xml:space="preserve">25 </w:t>
      </w:r>
      <w:r>
        <w:rPr>
          <w:rFonts w:ascii="David" w:hAnsi="David" w:cstheme="minorBidi" w:hint="cs"/>
          <w:rtl/>
          <w:lang w:bidi="ar-LB"/>
        </w:rPr>
        <w:t>كم بخط جوي الواحدة عن الأخرى .</w:t>
      </w:r>
    </w:p>
    <w:p w14:paraId="7B6C4867" w14:textId="77777777" w:rsidR="001E1E23" w:rsidRPr="001E1E23" w:rsidRDefault="001E1E23" w:rsidP="001E1E23">
      <w:pPr>
        <w:pStyle w:val="4"/>
        <w:numPr>
          <w:ilvl w:val="2"/>
          <w:numId w:val="23"/>
        </w:numPr>
        <w:tabs>
          <w:tab w:val="clear" w:pos="1334"/>
          <w:tab w:val="left" w:pos="625"/>
          <w:tab w:val="right" w:pos="1050"/>
        </w:tabs>
        <w:spacing w:before="120" w:after="0"/>
        <w:ind w:left="1082" w:hanging="708"/>
        <w:jc w:val="both"/>
        <w:outlineLvl w:val="9"/>
        <w:rPr>
          <w:rFonts w:ascii="David" w:hAnsi="David"/>
        </w:rPr>
      </w:pPr>
      <w:r>
        <w:rPr>
          <w:rFonts w:ascii="David" w:hAnsi="David" w:cstheme="minorBidi" w:hint="cs"/>
          <w:rtl/>
          <w:lang w:bidi="ar-LB"/>
        </w:rPr>
        <w:lastRenderedPageBreak/>
        <w:t xml:space="preserve">على الاقل </w:t>
      </w:r>
      <w:r w:rsidRPr="001E1E23">
        <w:rPr>
          <w:rFonts w:ascii="David" w:hAnsi="David" w:cstheme="minorBidi" w:hint="cs"/>
          <w:b/>
          <w:bCs/>
          <w:rtl/>
          <w:lang w:bidi="ar-LB"/>
        </w:rPr>
        <w:t>واحدة</w:t>
      </w:r>
      <w:r>
        <w:rPr>
          <w:rFonts w:ascii="David" w:hAnsi="David" w:cstheme="minorBidi" w:hint="cs"/>
          <w:rtl/>
          <w:lang w:bidi="ar-LB"/>
        </w:rPr>
        <w:t xml:space="preserve"> من المناطق موجودة في نطاق مساحة واحدة من الدول التالية </w:t>
      </w:r>
      <w:r>
        <w:rPr>
          <w:rFonts w:ascii="David" w:hAnsi="David" w:cstheme="minorBidi"/>
          <w:rtl/>
          <w:lang w:bidi="ar-LB"/>
        </w:rPr>
        <w:t>–</w:t>
      </w:r>
      <w:r>
        <w:rPr>
          <w:rFonts w:ascii="David" w:hAnsi="David" w:cstheme="minorBidi" w:hint="cs"/>
          <w:rtl/>
          <w:lang w:bidi="ar-LB"/>
        </w:rPr>
        <w:t xml:space="preserve"> استراليا، نيو-زيلاندا، اليابان، جنوب كوريا،</w:t>
      </w:r>
      <w:r>
        <w:rPr>
          <w:rFonts w:ascii="David" w:hAnsi="David" w:hint="cs"/>
          <w:rtl/>
        </w:rPr>
        <w:t xml:space="preserve"> </w:t>
      </w:r>
      <w:r>
        <w:rPr>
          <w:rFonts w:ascii="David" w:hAnsi="David" w:cstheme="minorBidi" w:hint="cs"/>
          <w:rtl/>
          <w:lang w:bidi="ar-LB"/>
        </w:rPr>
        <w:t>تايوان ، سينغافورة، الهند، تايلاند ، الفلبين أو فيتنام.</w:t>
      </w:r>
    </w:p>
    <w:p w14:paraId="1D26E053" w14:textId="77777777" w:rsidR="001E1E23" w:rsidRPr="001E1E23" w:rsidRDefault="001E1E23" w:rsidP="00315B09">
      <w:pPr>
        <w:pStyle w:val="4"/>
        <w:numPr>
          <w:ilvl w:val="2"/>
          <w:numId w:val="23"/>
        </w:numPr>
        <w:tabs>
          <w:tab w:val="clear" w:pos="1334"/>
          <w:tab w:val="left" w:pos="625"/>
          <w:tab w:val="right" w:pos="1050"/>
        </w:tabs>
        <w:spacing w:before="120" w:after="0"/>
        <w:ind w:left="1082" w:hanging="708"/>
        <w:jc w:val="both"/>
        <w:outlineLvl w:val="9"/>
        <w:rPr>
          <w:rFonts w:ascii="David" w:hAnsi="David"/>
        </w:rPr>
      </w:pPr>
      <w:r>
        <w:rPr>
          <w:rFonts w:ascii="David" w:hAnsi="David" w:cstheme="minorBidi" w:hint="cs"/>
          <w:rtl/>
          <w:lang w:bidi="ar-LB"/>
        </w:rPr>
        <w:t>منطقة إضافية يمكن أن تكون موجودة في كل مكان آخر في العالم، بما في ذلك الدول المفصلة أعلاه.</w:t>
      </w:r>
    </w:p>
    <w:p w14:paraId="0C111932" w14:textId="3229C1AA" w:rsidR="00611E98" w:rsidRPr="00611E98" w:rsidRDefault="001E1E23" w:rsidP="00611E98">
      <w:pPr>
        <w:pStyle w:val="30"/>
        <w:numPr>
          <w:ilvl w:val="1"/>
          <w:numId w:val="1"/>
        </w:numPr>
        <w:spacing w:before="120" w:after="0"/>
        <w:ind w:left="657" w:hanging="453"/>
        <w:jc w:val="both"/>
        <w:outlineLvl w:val="9"/>
      </w:pPr>
      <w:r>
        <w:rPr>
          <w:rFonts w:cstheme="minorBidi" w:hint="cs"/>
          <w:rtl/>
          <w:lang w:bidi="ar-LB"/>
        </w:rPr>
        <w:t xml:space="preserve">يجب على مقدم العرض نشر تسعيرات علنية مسجلة بالدولار الأمريكي ، متاحة ومتوفرة لجميع السكان عامة، لكافة المنتجات والخدمات المقترحة من قبله لجميع السكان، في كل منطقة من المناطق العمومية المُشغلة من قبله في جميع أرجاء العالم ( باستثناء المناطق المخصصة لاستعمال هيئات </w:t>
      </w:r>
      <w:r w:rsidR="00611E98">
        <w:rPr>
          <w:rFonts w:cstheme="minorBidi" w:hint="cs"/>
          <w:rtl/>
          <w:lang w:bidi="ar-LB"/>
        </w:rPr>
        <w:t>محددة ومعينة</w:t>
      </w:r>
      <w:r>
        <w:rPr>
          <w:rFonts w:cstheme="minorBidi" w:hint="cs"/>
          <w:rtl/>
          <w:lang w:bidi="ar-LB"/>
        </w:rPr>
        <w:t xml:space="preserve"> فقط).</w:t>
      </w:r>
      <w:r w:rsidR="00611E98">
        <w:rPr>
          <w:rFonts w:cstheme="minorBidi" w:hint="cs"/>
          <w:rtl/>
          <w:lang w:bidi="ar-LB"/>
        </w:rPr>
        <w:t xml:space="preserve"> يجب على التسعيرة أن تكون مرتبطة بمنظومة تشغيل الخدمات والطلبيات/ المشتريات التابعة لمقدم العرض.</w:t>
      </w:r>
    </w:p>
    <w:p w14:paraId="3A4F7A42" w14:textId="77777777" w:rsidR="00611E98" w:rsidRPr="00611E98" w:rsidRDefault="00611E98" w:rsidP="00611E98">
      <w:pPr>
        <w:pStyle w:val="30"/>
        <w:numPr>
          <w:ilvl w:val="1"/>
          <w:numId w:val="1"/>
        </w:numPr>
        <w:spacing w:before="120" w:after="0"/>
        <w:ind w:left="657" w:hanging="453"/>
        <w:jc w:val="both"/>
        <w:outlineLvl w:val="9"/>
      </w:pPr>
      <w:r>
        <w:rPr>
          <w:rFonts w:cstheme="minorBidi" w:hint="cs"/>
          <w:rtl/>
          <w:lang w:bidi="ar-LB"/>
        </w:rPr>
        <w:t xml:space="preserve">مقدم العرض يُشغل كتالوج خدمات يشمل على الأقل </w:t>
      </w:r>
      <w:r w:rsidR="0079345C" w:rsidRPr="006B2565">
        <w:rPr>
          <w:rFonts w:hint="cs"/>
          <w:rtl/>
        </w:rPr>
        <w:t xml:space="preserve">500 </w:t>
      </w:r>
      <w:r>
        <w:rPr>
          <w:rFonts w:cstheme="minorBidi" w:hint="cs"/>
          <w:rtl/>
          <w:lang w:bidi="ar-LB"/>
        </w:rPr>
        <w:t>خدمة وتطبيقات مختلفة ( لمقدم العرض ولمزودين طرف ثالث )،والتي يمكن استهلاكها واستخدامها على منصات الحوسبة السحابية العمومية التابعة لمقدم العرض، عن طريق طلبها وتشغيلها من قبل الزبون بشكل مستقل بواسطة منظومة إدارة الحساب وبدون تدخل من جهة المزود ( الدفع فعلياً لشركات الطرف الثالث يمكن أن يتم بواسطة مزود خدمات الحوسبة السحابية بنفسه أو مباشرة لشركات الطرف الثالث ).</w:t>
      </w:r>
    </w:p>
    <w:p w14:paraId="3DD41FD1" w14:textId="77777777" w:rsidR="00611E98" w:rsidRPr="00611E98" w:rsidRDefault="00611E98" w:rsidP="00611E98">
      <w:pPr>
        <w:pStyle w:val="30"/>
        <w:numPr>
          <w:ilvl w:val="1"/>
          <w:numId w:val="1"/>
        </w:numPr>
        <w:spacing w:before="120" w:after="0"/>
        <w:ind w:left="657" w:hanging="453"/>
        <w:jc w:val="both"/>
        <w:outlineLvl w:val="9"/>
      </w:pPr>
      <w:r>
        <w:rPr>
          <w:rFonts w:cstheme="minorBidi" w:hint="cs"/>
          <w:rtl/>
          <w:lang w:bidi="ar-LB"/>
        </w:rPr>
        <w:t xml:space="preserve">مقدم العرض ينشر </w:t>
      </w:r>
      <w:r w:rsidR="0079345C" w:rsidRPr="006B2565">
        <w:rPr>
          <w:rFonts w:hint="cs"/>
        </w:rPr>
        <w:t>SLA</w:t>
      </w:r>
      <w:r w:rsidR="0079345C" w:rsidRPr="006B2565">
        <w:rPr>
          <w:rFonts w:hint="cs"/>
          <w:rtl/>
        </w:rPr>
        <w:t xml:space="preserve"> </w:t>
      </w:r>
      <w:r>
        <w:rPr>
          <w:rFonts w:cstheme="minorBidi" w:hint="cs"/>
          <w:rtl/>
          <w:lang w:bidi="ar-LB"/>
        </w:rPr>
        <w:t>لخدمات الحوسبة السحابية العمومية المزودة من قبله، والمتاحة للجمهور عامة ، والتي تشمل التزامات ومقاييس واضحة للخدمات المزودة.</w:t>
      </w:r>
    </w:p>
    <w:p w14:paraId="4B9CBFD4" w14:textId="5DD5544F" w:rsidR="0079345C" w:rsidRPr="006B2565" w:rsidRDefault="00611E98" w:rsidP="00611E98">
      <w:pPr>
        <w:pStyle w:val="30"/>
        <w:numPr>
          <w:ilvl w:val="1"/>
          <w:numId w:val="1"/>
        </w:numPr>
        <w:spacing w:before="120" w:after="0"/>
        <w:ind w:left="657" w:hanging="453"/>
        <w:jc w:val="both"/>
        <w:outlineLvl w:val="9"/>
      </w:pPr>
      <w:r>
        <w:rPr>
          <w:rFonts w:cstheme="minorBidi" w:hint="cs"/>
          <w:rtl/>
          <w:lang w:bidi="ar-LB"/>
        </w:rPr>
        <w:t xml:space="preserve">مقدم العرض يستوفي كافة المعايير التالية </w:t>
      </w:r>
      <w:r w:rsidRPr="00611E98">
        <w:rPr>
          <w:rFonts w:cstheme="minorBidi" w:hint="cs"/>
          <w:u w:val="single"/>
          <w:rtl/>
          <w:lang w:bidi="ar-LB"/>
        </w:rPr>
        <w:t>معاً</w:t>
      </w:r>
      <w:r>
        <w:rPr>
          <w:rFonts w:cstheme="minorBidi" w:hint="cs"/>
          <w:rtl/>
          <w:lang w:bidi="ar-LB"/>
        </w:rPr>
        <w:t xml:space="preserve"> : </w:t>
      </w:r>
      <w:r w:rsidR="0079345C" w:rsidRPr="006B2565">
        <w:t>ISO27001</w:t>
      </w:r>
      <w:r w:rsidR="0079345C" w:rsidRPr="006B2565">
        <w:rPr>
          <w:rFonts w:hint="cs"/>
          <w:rtl/>
        </w:rPr>
        <w:t xml:space="preserve">; </w:t>
      </w:r>
      <w:r w:rsidR="0079345C" w:rsidRPr="006B2565">
        <w:t>ISO27017</w:t>
      </w:r>
      <w:r w:rsidR="0079345C" w:rsidRPr="006B2565">
        <w:rPr>
          <w:rFonts w:hint="cs"/>
          <w:rtl/>
        </w:rPr>
        <w:t xml:space="preserve"> ; </w:t>
      </w:r>
      <w:r w:rsidR="0079345C" w:rsidRPr="006B2565">
        <w:t>ISO27018</w:t>
      </w:r>
      <w:r w:rsidR="0079345C" w:rsidRPr="006B2565">
        <w:rPr>
          <w:rFonts w:hint="cs"/>
          <w:rtl/>
        </w:rPr>
        <w:t>.</w:t>
      </w:r>
    </w:p>
    <w:p w14:paraId="59507764" w14:textId="60A31B2A" w:rsidR="00B10D9E" w:rsidRPr="00C37180" w:rsidRDefault="00344493" w:rsidP="00344493">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يمكن تحميل مستندات المناقصة بدون دفع من موقع دائرة المشتريات الحكومية على الانترنت على العنوان</w:t>
      </w:r>
      <w:r w:rsidR="00B10D9E">
        <w:rPr>
          <w:rFonts w:ascii="David" w:hAnsi="David" w:cs="David" w:hint="cs"/>
          <w:sz w:val="24"/>
          <w:rtl/>
        </w:rPr>
        <w:t xml:space="preserve">: </w:t>
      </w:r>
      <w:r w:rsidR="0079345C">
        <w:rPr>
          <w:rStyle w:val="Hyperlink"/>
          <w:rFonts w:ascii="David" w:hAnsi="David" w:cs="David"/>
          <w:sz w:val="24"/>
        </w:rPr>
        <w:t>https://www.mr.gov.il</w:t>
      </w:r>
      <w:r w:rsidR="005042D9">
        <w:rPr>
          <w:rFonts w:ascii="David" w:hAnsi="David" w:cs="David" w:hint="cs"/>
          <w:sz w:val="24"/>
          <w:rtl/>
        </w:rPr>
        <w:t>.</w:t>
      </w:r>
    </w:p>
    <w:p w14:paraId="7F012877" w14:textId="6F264CBD" w:rsidR="00B10D9E" w:rsidRPr="00580B6A" w:rsidRDefault="00344493" w:rsidP="00344493">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 xml:space="preserve">يمكن تقديم الأسئلة الاستفسارية المتعلقة بالمناقصة عبر البريد الالكتروني على العنوان المذكور فيما يلي حتى موعد أقصاه تاريخ  </w:t>
      </w:r>
      <w:r w:rsidR="0079345C">
        <w:rPr>
          <w:rFonts w:ascii="David" w:hAnsi="David" w:cs="David" w:hint="cs"/>
          <w:sz w:val="24"/>
          <w:rtl/>
        </w:rPr>
        <w:t>03.02.2020</w:t>
      </w:r>
      <w:r w:rsidR="005042D9">
        <w:rPr>
          <w:rFonts w:ascii="David" w:hAnsi="David" w:cs="David" w:hint="cs"/>
          <w:sz w:val="24"/>
          <w:rtl/>
        </w:rPr>
        <w:t xml:space="preserve"> </w:t>
      </w:r>
      <w:r>
        <w:rPr>
          <w:rFonts w:ascii="David" w:hAnsi="David" w:cs="Arial" w:hint="cs"/>
          <w:sz w:val="24"/>
          <w:rtl/>
          <w:lang w:bidi="ar-LB"/>
        </w:rPr>
        <w:t>الساعة</w:t>
      </w:r>
      <w:r w:rsidR="005042D9">
        <w:rPr>
          <w:rFonts w:ascii="David" w:hAnsi="David" w:cs="David" w:hint="cs"/>
          <w:sz w:val="24"/>
          <w:rtl/>
        </w:rPr>
        <w:t xml:space="preserve"> 13:00</w:t>
      </w:r>
      <w:r w:rsidR="00B10D9E" w:rsidRPr="00351240">
        <w:rPr>
          <w:rFonts w:ascii="David" w:hAnsi="David" w:cs="David"/>
          <w:sz w:val="24"/>
          <w:rtl/>
        </w:rPr>
        <w:t>.</w:t>
      </w:r>
      <w:r w:rsidR="00B10D9E" w:rsidRPr="00580B6A">
        <w:rPr>
          <w:rFonts w:ascii="David" w:hAnsi="David" w:cs="David"/>
          <w:sz w:val="24"/>
          <w:rtl/>
        </w:rPr>
        <w:t xml:space="preserve"> </w:t>
      </w:r>
    </w:p>
    <w:p w14:paraId="5301CD0A" w14:textId="7C5AF79D" w:rsidR="00344493" w:rsidRPr="00344493" w:rsidRDefault="00344493" w:rsidP="00344493">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 xml:space="preserve">تقدم العروض للمناقصة لصندوق المناقصات الرقمي حتى موعد أقصاه تاريخ </w:t>
      </w:r>
      <w:r w:rsidR="0079345C">
        <w:rPr>
          <w:rFonts w:ascii="David" w:hAnsi="David" w:cs="David" w:hint="cs"/>
          <w:sz w:val="24"/>
          <w:rtl/>
        </w:rPr>
        <w:t xml:space="preserve">04.03.2020 </w:t>
      </w:r>
      <w:r>
        <w:rPr>
          <w:rFonts w:ascii="David" w:hAnsi="David" w:cs="Arial" w:hint="cs"/>
          <w:sz w:val="24"/>
          <w:rtl/>
          <w:lang w:bidi="ar-LB"/>
        </w:rPr>
        <w:t>الساعة</w:t>
      </w:r>
      <w:r w:rsidR="0079345C">
        <w:rPr>
          <w:rFonts w:ascii="David" w:hAnsi="David" w:cs="David" w:hint="cs"/>
          <w:sz w:val="24"/>
          <w:rtl/>
        </w:rPr>
        <w:t xml:space="preserve"> 13:00. </w:t>
      </w:r>
      <w:r>
        <w:rPr>
          <w:rFonts w:ascii="David" w:hAnsi="David" w:cstheme="minorBidi" w:hint="cs"/>
          <w:sz w:val="24"/>
          <w:rtl/>
          <w:lang w:bidi="ar-LB"/>
        </w:rPr>
        <w:t>ينشر رابط للدخول للمنظومة لتقديم العروض في صفحة المناقصة على موقع الانترنت قبل موعد التقديم.</w:t>
      </w:r>
    </w:p>
    <w:p w14:paraId="79E0DC3F" w14:textId="1E0D37A8" w:rsidR="00344493" w:rsidRPr="00344493" w:rsidRDefault="00344493" w:rsidP="00315B09">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لا يلتزم معد المناقصة باختيار عرض أياً كان، ويحق له إلغاء المناقصة كلها أو قسم منها، أو تأجيلها لأي سبب كان وفقاً لتقديراته الحصرية .</w:t>
      </w:r>
    </w:p>
    <w:p w14:paraId="07F70B12" w14:textId="12B4D28F" w:rsidR="00344493" w:rsidRPr="00344493" w:rsidRDefault="00344493" w:rsidP="00315B09">
      <w:pPr>
        <w:widowControl/>
        <w:numPr>
          <w:ilvl w:val="0"/>
          <w:numId w:val="20"/>
        </w:numPr>
        <w:spacing w:before="120" w:line="360" w:lineRule="auto"/>
        <w:ind w:right="-7"/>
        <w:jc w:val="both"/>
        <w:rPr>
          <w:rFonts w:ascii="David" w:hAnsi="David" w:cs="David"/>
          <w:sz w:val="24"/>
        </w:rPr>
      </w:pPr>
      <w:r>
        <w:rPr>
          <w:rFonts w:ascii="David" w:hAnsi="David" w:cstheme="minorBidi" w:hint="cs"/>
          <w:sz w:val="24"/>
          <w:rtl/>
          <w:lang w:bidi="ar-LB"/>
        </w:rPr>
        <w:t>يؤكد بهذا ، أنه في حالة وجود عدم ملاءمة بين الشروط المفصلة أعلاه وبين المسجل في مستندات المناقصة، المسجل في مستندات المناقصة هو الملزم.</w:t>
      </w:r>
    </w:p>
    <w:p w14:paraId="79F5F860" w14:textId="28B5CFD2" w:rsidR="00180D97" w:rsidRPr="001169C3" w:rsidRDefault="00344493" w:rsidP="00EF5502">
      <w:pPr>
        <w:widowControl/>
        <w:numPr>
          <w:ilvl w:val="0"/>
          <w:numId w:val="20"/>
        </w:numPr>
        <w:spacing w:before="120" w:line="360" w:lineRule="auto"/>
        <w:ind w:right="-7"/>
        <w:jc w:val="both"/>
        <w:rPr>
          <w:rFonts w:ascii="David" w:hAnsi="David" w:cs="David"/>
          <w:sz w:val="24"/>
        </w:rPr>
      </w:pPr>
      <w:r w:rsidRPr="001169C3">
        <w:rPr>
          <w:rFonts w:ascii="David" w:hAnsi="David" w:cstheme="minorBidi" w:hint="cs"/>
          <w:sz w:val="24"/>
          <w:rtl/>
          <w:lang w:bidi="ar-LB"/>
        </w:rPr>
        <w:t xml:space="preserve">الشخص المسؤول عن </w:t>
      </w:r>
      <w:r w:rsidR="001169C3" w:rsidRPr="001169C3">
        <w:rPr>
          <w:rFonts w:ascii="David" w:hAnsi="David" w:cstheme="minorBidi" w:hint="cs"/>
          <w:sz w:val="24"/>
          <w:rtl/>
          <w:lang w:bidi="ar-LB"/>
        </w:rPr>
        <w:t xml:space="preserve">التواصل في </w:t>
      </w:r>
      <w:r w:rsidRPr="001169C3">
        <w:rPr>
          <w:rFonts w:ascii="David" w:hAnsi="David" w:cstheme="minorBidi" w:hint="cs"/>
          <w:sz w:val="24"/>
          <w:rtl/>
          <w:lang w:bidi="ar-LB"/>
        </w:rPr>
        <w:t>هذه المناقصة هو السيد عمري نيتسر، البريد الالكتروني</w:t>
      </w:r>
      <w:r w:rsidR="00B10D9E" w:rsidRPr="001169C3">
        <w:rPr>
          <w:rFonts w:ascii="David" w:hAnsi="David" w:cs="David"/>
          <w:sz w:val="24"/>
          <w:rtl/>
        </w:rPr>
        <w:t xml:space="preserve">: </w:t>
      </w:r>
      <w:hyperlink r:id="rId8" w:history="1">
        <w:r w:rsidR="0079345C" w:rsidRPr="00416FC4">
          <w:rPr>
            <w:rStyle w:val="Hyperlink"/>
          </w:rPr>
          <w:t>nimbus@mof.gov.il</w:t>
        </w:r>
      </w:hyperlink>
      <w:r w:rsidR="0079345C">
        <w:rPr>
          <w:rFonts w:hint="cs"/>
          <w:rtl/>
        </w:rPr>
        <w:t xml:space="preserve">. </w:t>
      </w:r>
    </w:p>
    <w:sectPr w:rsidR="00180D97" w:rsidRPr="001169C3"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C17A5" w14:textId="77777777" w:rsidR="00561210" w:rsidRDefault="00561210">
      <w:r>
        <w:separator/>
      </w:r>
    </w:p>
  </w:endnote>
  <w:endnote w:type="continuationSeparator" w:id="0">
    <w:p w14:paraId="23218E18" w14:textId="77777777" w:rsidR="00561210" w:rsidRDefault="00561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2D2504" w14:textId="77777777" w:rsidR="00561210" w:rsidRDefault="00561210">
      <w:r>
        <w:separator/>
      </w:r>
    </w:p>
  </w:footnote>
  <w:footnote w:type="continuationSeparator" w:id="0">
    <w:p w14:paraId="31BBC3D3" w14:textId="77777777" w:rsidR="00561210" w:rsidRDefault="005612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B165"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6BC73D3D" w14:textId="77777777" w:rsidR="00FC46AC" w:rsidRDefault="00561210">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2DABC" w14:textId="43A1BE36"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DC6594">
      <w:rPr>
        <w:rStyle w:val="a5"/>
        <w:noProof/>
        <w:rtl/>
      </w:rPr>
      <w:t>2</w:t>
    </w:r>
    <w:r>
      <w:rPr>
        <w:rStyle w:val="a5"/>
        <w:rtl/>
      </w:rPr>
      <w:fldChar w:fldCharType="end"/>
    </w:r>
  </w:p>
  <w:p w14:paraId="00BE49C0" w14:textId="77777777" w:rsidR="00FC46AC" w:rsidRDefault="00561210">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3B61B" w14:textId="1B3BB34D" w:rsidR="00D40CB4" w:rsidRPr="00D40CB4" w:rsidRDefault="00D40CB4" w:rsidP="00D40CB4">
    <w:pPr>
      <w:spacing w:line="259" w:lineRule="auto"/>
      <w:ind w:left="185" w:right="2" w:hanging="10"/>
      <w:jc w:val="center"/>
      <w:rPr>
        <w:rFonts w:ascii="David" w:hAnsi="David" w:cs="David"/>
        <w:b/>
        <w:bCs/>
        <w:sz w:val="24"/>
        <w:rtl/>
      </w:rPr>
    </w:pPr>
    <w:r w:rsidRPr="00D40CB4">
      <w:rPr>
        <w:rFonts w:ascii="David" w:hAnsi="David" w:cs="Times New Roman"/>
        <w:b/>
        <w:bCs/>
        <w:sz w:val="24"/>
        <w:rtl/>
        <w:lang w:bidi="ar-SA"/>
      </w:rPr>
      <w:t>وزارة المالية – المحاسب العام</w:t>
    </w:r>
  </w:p>
  <w:p w14:paraId="6FDCF891" w14:textId="77777777" w:rsidR="00D40CB4" w:rsidRDefault="00D40CB4" w:rsidP="00D40CB4">
    <w:pPr>
      <w:spacing w:line="259" w:lineRule="auto"/>
      <w:ind w:left="185" w:right="2" w:hanging="10"/>
      <w:jc w:val="center"/>
      <w:rPr>
        <w:rFonts w:ascii="David" w:hAnsi="David" w:cs="David"/>
        <w:b/>
        <w:bCs/>
        <w:sz w:val="24"/>
        <w:rtl/>
      </w:rPr>
    </w:pPr>
    <w:r w:rsidRPr="00D40CB4">
      <w:rPr>
        <w:rFonts w:ascii="David" w:hAnsi="David" w:cs="Times New Roman"/>
        <w:b/>
        <w:bCs/>
        <w:sz w:val="24"/>
        <w:rtl/>
        <w:lang w:bidi="ar-SA"/>
      </w:rPr>
      <w:t xml:space="preserve">دائرة المشتريات الحكومية </w:t>
    </w:r>
  </w:p>
  <w:p w14:paraId="6BD33956" w14:textId="77777777"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5AEB3494"/>
    <w:multiLevelType w:val="multilevel"/>
    <w:tmpl w:val="B964DB86"/>
    <w:lvl w:ilvl="0">
      <w:start w:val="4"/>
      <w:numFmt w:val="decimal"/>
      <w:lvlText w:val="%1."/>
      <w:lvlJc w:val="left"/>
      <w:pPr>
        <w:ind w:left="495" w:hanging="495"/>
      </w:pPr>
      <w:rPr>
        <w:rFonts w:hint="default"/>
      </w:rPr>
    </w:lvl>
    <w:lvl w:ilvl="1">
      <w:start w:val="4"/>
      <w:numFmt w:val="decimal"/>
      <w:lvlText w:val="%1.%2."/>
      <w:lvlJc w:val="left"/>
      <w:pPr>
        <w:ind w:left="1652" w:hanging="495"/>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0696" w:hanging="1440"/>
      </w:pPr>
      <w:rPr>
        <w:rFonts w:hint="default"/>
      </w:rPr>
    </w:lvl>
  </w:abstractNum>
  <w:abstractNum w:abstractNumId="7"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1"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2"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3"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9"/>
  </w:num>
  <w:num w:numId="2">
    <w:abstractNumId w:val="4"/>
  </w:num>
  <w:num w:numId="3">
    <w:abstractNumId w:val="11"/>
  </w:num>
  <w:num w:numId="4">
    <w:abstractNumId w:val="4"/>
  </w:num>
  <w:num w:numId="5">
    <w:abstractNumId w:val="4"/>
  </w:num>
  <w:num w:numId="6">
    <w:abstractNumId w:val="10"/>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3"/>
  </w:num>
  <w:num w:numId="17">
    <w:abstractNumId w:val="4"/>
  </w:num>
  <w:num w:numId="18">
    <w:abstractNumId w:val="4"/>
  </w:num>
  <w:num w:numId="19">
    <w:abstractNumId w:val="7"/>
  </w:num>
  <w:num w:numId="20">
    <w:abstractNumId w:val="12"/>
  </w:num>
  <w:num w:numId="21">
    <w:abstractNumId w:val="8"/>
  </w:num>
  <w:num w:numId="22">
    <w:abstractNumId w:val="5"/>
  </w:num>
  <w:num w:numId="23">
    <w:abstractNumId w:val="6"/>
  </w:num>
  <w:num w:numId="24">
    <w:abstractNumId w:val="4"/>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1169C3"/>
    <w:rsid w:val="0012412D"/>
    <w:rsid w:val="0013523D"/>
    <w:rsid w:val="00180D97"/>
    <w:rsid w:val="0019272F"/>
    <w:rsid w:val="001C66C4"/>
    <w:rsid w:val="001E1E23"/>
    <w:rsid w:val="002400B9"/>
    <w:rsid w:val="0025628E"/>
    <w:rsid w:val="00283474"/>
    <w:rsid w:val="00292C7E"/>
    <w:rsid w:val="002C1CAE"/>
    <w:rsid w:val="002C280B"/>
    <w:rsid w:val="00315B09"/>
    <w:rsid w:val="00322985"/>
    <w:rsid w:val="00344493"/>
    <w:rsid w:val="00351240"/>
    <w:rsid w:val="003B47C6"/>
    <w:rsid w:val="003B7075"/>
    <w:rsid w:val="003F481F"/>
    <w:rsid w:val="0040261C"/>
    <w:rsid w:val="004211D2"/>
    <w:rsid w:val="00476F67"/>
    <w:rsid w:val="004845BD"/>
    <w:rsid w:val="004A14E3"/>
    <w:rsid w:val="004A39AF"/>
    <w:rsid w:val="004C5A57"/>
    <w:rsid w:val="004D59CC"/>
    <w:rsid w:val="005042D9"/>
    <w:rsid w:val="0052670A"/>
    <w:rsid w:val="00534C3F"/>
    <w:rsid w:val="005448F4"/>
    <w:rsid w:val="00561210"/>
    <w:rsid w:val="00580B6A"/>
    <w:rsid w:val="005A1BE9"/>
    <w:rsid w:val="005B7FB6"/>
    <w:rsid w:val="005D2F0D"/>
    <w:rsid w:val="005D59F9"/>
    <w:rsid w:val="00611E98"/>
    <w:rsid w:val="00661A87"/>
    <w:rsid w:val="00713F5F"/>
    <w:rsid w:val="0079345C"/>
    <w:rsid w:val="007A0738"/>
    <w:rsid w:val="007F2AEB"/>
    <w:rsid w:val="00801B62"/>
    <w:rsid w:val="00816EAA"/>
    <w:rsid w:val="0085367D"/>
    <w:rsid w:val="00864D3B"/>
    <w:rsid w:val="008C4096"/>
    <w:rsid w:val="00903A5C"/>
    <w:rsid w:val="00903A6E"/>
    <w:rsid w:val="0092428C"/>
    <w:rsid w:val="00932A4B"/>
    <w:rsid w:val="00966BA9"/>
    <w:rsid w:val="00966CBD"/>
    <w:rsid w:val="00982DD1"/>
    <w:rsid w:val="009A577D"/>
    <w:rsid w:val="00A33A41"/>
    <w:rsid w:val="00A34B8F"/>
    <w:rsid w:val="00A37DC9"/>
    <w:rsid w:val="00A80C69"/>
    <w:rsid w:val="00A903A4"/>
    <w:rsid w:val="00AF50E9"/>
    <w:rsid w:val="00B0396E"/>
    <w:rsid w:val="00B10D9E"/>
    <w:rsid w:val="00B33D30"/>
    <w:rsid w:val="00B53E88"/>
    <w:rsid w:val="00B617B2"/>
    <w:rsid w:val="00B71711"/>
    <w:rsid w:val="00B9178E"/>
    <w:rsid w:val="00BC720B"/>
    <w:rsid w:val="00BD70C7"/>
    <w:rsid w:val="00BF38DD"/>
    <w:rsid w:val="00C03C11"/>
    <w:rsid w:val="00C3157E"/>
    <w:rsid w:val="00C32745"/>
    <w:rsid w:val="00C37180"/>
    <w:rsid w:val="00C818A4"/>
    <w:rsid w:val="00CD4AD0"/>
    <w:rsid w:val="00CD6DAD"/>
    <w:rsid w:val="00D01C42"/>
    <w:rsid w:val="00D40CB4"/>
    <w:rsid w:val="00D74B90"/>
    <w:rsid w:val="00DC6594"/>
    <w:rsid w:val="00DD1DF0"/>
    <w:rsid w:val="00DE1D4C"/>
    <w:rsid w:val="00DF2A75"/>
    <w:rsid w:val="00EF5502"/>
    <w:rsid w:val="00EF5548"/>
    <w:rsid w:val="00F04951"/>
    <w:rsid w:val="00F2488D"/>
    <w:rsid w:val="00F269FF"/>
    <w:rsid w:val="00F367FC"/>
    <w:rsid w:val="00F64692"/>
    <w:rsid w:val="00F72CEF"/>
    <w:rsid w:val="00F86211"/>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15:docId w15:val="{B40DE976-4991-4A46-9C32-9478EB23B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 w:type="paragraph" w:customStyle="1" w:styleId="30">
    <w:name w:val="ממוספר 3"/>
    <w:basedOn w:val="3"/>
    <w:next w:val="a"/>
    <w:link w:val="31"/>
    <w:rsid w:val="0079345C"/>
    <w:pPr>
      <w:numPr>
        <w:ilvl w:val="0"/>
        <w:numId w:val="0"/>
      </w:numPr>
      <w:spacing w:line="360" w:lineRule="auto"/>
      <w:ind w:left="1496" w:hanging="504"/>
      <w:jc w:val="left"/>
    </w:pPr>
    <w:rPr>
      <w:b w:val="0"/>
      <w:bCs w:val="0"/>
      <w:sz w:val="24"/>
      <w:szCs w:val="24"/>
    </w:rPr>
  </w:style>
  <w:style w:type="character" w:customStyle="1" w:styleId="31">
    <w:name w:val="ממוספר 3 תו1"/>
    <w:basedOn w:val="a0"/>
    <w:link w:val="30"/>
    <w:rsid w:val="0079345C"/>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mbus@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21C110-AB1C-4DA0-9018-2CABDEF98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713</Words>
  <Characters>3567</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2018-10-31T12:34:00Z</cp:lastPrinted>
  <dcterms:created xsi:type="dcterms:W3CDTF">2020-01-19T12:14:00Z</dcterms:created>
  <dcterms:modified xsi:type="dcterms:W3CDTF">2020-01-19T12:14:00Z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